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3D3" w:rsidRDefault="00E053D3" w:rsidP="00E053D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114-ИЛОВА</w:t>
      </w:r>
    </w:p>
    <w:p w:rsidR="00E053D3" w:rsidRDefault="00E053D3" w:rsidP="00E053D3">
      <w:pPr>
        <w:ind w:left="5670"/>
        <w:jc w:val="center"/>
        <w:rPr>
          <w:lang w:val="uz-Cyrl-UZ"/>
        </w:rPr>
      </w:pPr>
    </w:p>
    <w:p w:rsidR="008C46F0" w:rsidRPr="00517B22" w:rsidRDefault="008C46F0" w:rsidP="008C46F0">
      <w:pPr>
        <w:jc w:val="center"/>
        <w:rPr>
          <w:b/>
          <w:bCs/>
          <w:lang w:val="uz-Cyrl-UZ"/>
        </w:rPr>
      </w:pPr>
      <w:r w:rsidRPr="00517B22">
        <w:rPr>
          <w:b/>
          <w:bCs/>
          <w:lang w:val="uz-Cyrl-UZ"/>
        </w:rPr>
        <w:t xml:space="preserve">УЛОҚ-КЎПКАРИ </w:t>
      </w:r>
    </w:p>
    <w:p w:rsidR="008C46F0" w:rsidRPr="00517B22" w:rsidRDefault="008C46F0" w:rsidP="008C46F0">
      <w:pPr>
        <w:jc w:val="center"/>
        <w:rPr>
          <w:noProof/>
          <w:color w:val="000000" w:themeColor="text1"/>
          <w:lang w:val="uz-Cyrl-UZ"/>
        </w:rPr>
      </w:pPr>
      <w:r w:rsidRPr="00517B22">
        <w:rPr>
          <w:noProof/>
          <w:color w:val="000000" w:themeColor="text1"/>
          <w:lang w:val="uz-Cyrl-UZ"/>
        </w:rPr>
        <w:t>спорт турининг ягона спорт таснифи</w:t>
      </w:r>
    </w:p>
    <w:p w:rsidR="008C46F0" w:rsidRPr="00517B22" w:rsidRDefault="008C46F0" w:rsidP="008C46F0">
      <w:pPr>
        <w:jc w:val="center"/>
        <w:rPr>
          <w:b/>
          <w:bCs/>
          <w:noProof/>
          <w:color w:val="000000" w:themeColor="text1"/>
          <w:sz w:val="10"/>
          <w:lang w:val="uz-Cyrl-UZ"/>
        </w:rPr>
      </w:pPr>
    </w:p>
    <w:tbl>
      <w:tblPr>
        <w:tblW w:w="530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7360"/>
        <w:gridCol w:w="2023"/>
      </w:tblGrid>
      <w:tr w:rsidR="008C46F0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rFonts w:eastAsiaTheme="minorEastAsia"/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T/р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8C46F0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lang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8C46F0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 w:rsidP="00FE242E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lang w:val="uz-Cyrl-UZ" w:eastAsia="en-US"/>
              </w:rPr>
              <w:t xml:space="preserve">Жаҳон чемпионати </w:t>
            </w:r>
            <w:r w:rsidR="00FF28FE" w:rsidRPr="00517B22">
              <w:rPr>
                <w:lang w:val="uz-Cyrl-UZ" w:eastAsia="en-US"/>
              </w:rPr>
              <w:t xml:space="preserve">ёки кубоги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FF28FE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E242E">
            <w:pPr>
              <w:spacing w:line="256" w:lineRule="auto"/>
              <w:rPr>
                <w:lang w:val="uz-Cyrl-UZ" w:eastAsia="en-US"/>
              </w:rPr>
            </w:pPr>
            <w:r w:rsidRPr="00517B22">
              <w:rPr>
                <w:lang w:val="uz-Cyrl-UZ" w:eastAsia="en-US"/>
              </w:rPr>
              <w:t xml:space="preserve">Осиё ўйинлари 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C46F0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3</w:t>
            </w:r>
            <w:r w:rsidR="008C46F0" w:rsidRPr="00517B22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 w:rsidP="00FE242E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="00FF28FE" w:rsidRPr="00517B22"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8C46F0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4</w:t>
            </w:r>
            <w:r w:rsidR="008C46F0" w:rsidRPr="00517B22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 w:rsidP="00FE242E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lang w:eastAsia="en-US"/>
              </w:rPr>
              <w:t>Марказий Осиё мусобақа</w:t>
            </w:r>
            <w:r w:rsidRPr="00517B22">
              <w:rPr>
                <w:lang w:val="uz-Cyrl-UZ" w:eastAsia="en-US"/>
              </w:rPr>
              <w:t>с</w:t>
            </w:r>
            <w:r w:rsidRPr="00517B22">
              <w:rPr>
                <w:lang w:eastAsia="en-US"/>
              </w:rPr>
              <w:t>и</w:t>
            </w:r>
            <w:r w:rsidR="00FF28FE" w:rsidRPr="00517B22">
              <w:rPr>
                <w:lang w:val="uz-Cyrl-UZ" w:eastAsia="en-US"/>
              </w:rPr>
              <w:t xml:space="preserve">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>
            <w:pPr>
              <w:spacing w:line="256" w:lineRule="auto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17B22">
              <w:rPr>
                <w:noProof/>
                <w:color w:val="000000" w:themeColor="text1"/>
                <w:lang w:val="en-US" w:eastAsia="en-US"/>
              </w:rPr>
              <w:t>5.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>
            <w:pPr>
              <w:spacing w:line="256" w:lineRule="auto"/>
              <w:rPr>
                <w:lang w:val="uz-Cyrl-UZ" w:eastAsia="en-US"/>
              </w:rPr>
            </w:pPr>
            <w:r w:rsidRPr="00517B22">
              <w:rPr>
                <w:lang w:val="uz-Cyrl-UZ" w:eastAsia="en-US"/>
              </w:rPr>
              <w:t>Кўчманчилар ўйинлари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8C46F0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C46F0" w:rsidRPr="00517B22" w:rsidRDefault="008C46F0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lang w:val="en-US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FF28FE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F28FE" w:rsidRPr="00517B22" w:rsidRDefault="00FF28FE" w:rsidP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E242E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 xml:space="preserve">Осиё чемпионати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FF28FE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E242E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lang w:eastAsia="en-US"/>
              </w:rPr>
              <w:t>Марказий Осиё мусобақа</w:t>
            </w:r>
            <w:r w:rsidRPr="00517B22">
              <w:rPr>
                <w:lang w:val="uz-Cyrl-UZ" w:eastAsia="en-US"/>
              </w:rPr>
              <w:t>с</w:t>
            </w:r>
            <w:r w:rsidRPr="00517B22">
              <w:rPr>
                <w:lang w:eastAsia="en-US"/>
              </w:rPr>
              <w:t>и</w:t>
            </w:r>
            <w:r w:rsidRPr="00517B22">
              <w:rPr>
                <w:lang w:val="uz-Cyrl-UZ" w:eastAsia="en-US"/>
              </w:rPr>
              <w:t xml:space="preserve">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F28FE" w:rsidRPr="00517B22" w:rsidRDefault="00FF28FE" w:rsidP="00FF28FE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rPr>
                <w:lang w:val="uz-Cyrl-UZ" w:eastAsia="en-US"/>
              </w:rPr>
            </w:pPr>
            <w:r w:rsidRPr="00517B22">
              <w:rPr>
                <w:lang w:val="uz-Cyrl-UZ" w:eastAsia="en-US"/>
              </w:rPr>
              <w:t>Кўчманчилар ўйинлари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FE242E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C92222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 xml:space="preserve">Ўзбекистон спорт усталигига номзод 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C92222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8F7643">
            <w:pPr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Қорақалп</w:t>
            </w:r>
            <w:r w:rsidR="00FE242E" w:rsidRPr="00517B22">
              <w:rPr>
                <w:noProof/>
                <w:color w:val="000000" w:themeColor="text1"/>
                <w:lang w:val="uz-Cyrl-UZ" w:eastAsia="en-US"/>
              </w:rPr>
              <w:t>оғистон Республикаси, вилоятлар ва</w:t>
            </w:r>
            <w:r w:rsidRPr="00517B22">
              <w:rPr>
                <w:noProof/>
                <w:color w:val="000000" w:themeColor="text1"/>
                <w:lang w:val="uz-Cyrl-UZ" w:eastAsia="en-US"/>
              </w:rPr>
              <w:t xml:space="preserve"> Тошкент шаҳ</w:t>
            </w:r>
            <w:r w:rsidR="00FE242E" w:rsidRPr="00517B22">
              <w:rPr>
                <w:noProof/>
                <w:color w:val="000000" w:themeColor="text1"/>
                <w:lang w:val="uz-Cyrl-UZ" w:eastAsia="en-US"/>
              </w:rPr>
              <w:t>ар чемпионат</w:t>
            </w:r>
            <w:r w:rsidRPr="00517B22">
              <w:rPr>
                <w:noProof/>
                <w:color w:val="000000" w:themeColor="text1"/>
                <w:lang w:val="uz-Cyrl-UZ" w:eastAsia="en-US"/>
              </w:rPr>
              <w:t>и</w:t>
            </w:r>
            <w:r w:rsidR="00FE242E" w:rsidRPr="00517B22">
              <w:rPr>
                <w:noProof/>
                <w:color w:val="000000" w:themeColor="text1"/>
                <w:lang w:val="uz-Cyrl-UZ" w:eastAsia="en-US"/>
              </w:rPr>
              <w:t xml:space="preserve"> ёки кубоги</w:t>
            </w:r>
            <w:r w:rsidR="00AA0CC5"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C92222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FE242E" w:rsidP="008F7643">
            <w:pPr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Қорақалпоғистон Республикаси, вилоятлар ва Тошкент шаҳар чемпионати ёки кубоги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C92222" w:rsidRPr="00517B22" w:rsidTr="008F7643"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17B22">
              <w:rPr>
                <w:b/>
                <w:bCs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FE242E" w:rsidP="008F7643">
            <w:pPr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Қорақалпоғистон Республикаси, вилоятлар ва Тошкент шаҳар чемпионати ёки кубоги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C92222" w:rsidRPr="00517B22" w:rsidTr="00FF28FE">
        <w:tc>
          <w:tcPr>
            <w:tcW w:w="2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7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Туман</w:t>
            </w:r>
            <w:r w:rsidR="00FE242E" w:rsidRPr="00517B22">
              <w:rPr>
                <w:noProof/>
                <w:color w:val="000000" w:themeColor="text1"/>
                <w:lang w:val="uz-Cyrl-UZ" w:eastAsia="en-US"/>
              </w:rPr>
              <w:t xml:space="preserve"> (шаҳар) чемпионат</w:t>
            </w:r>
            <w:r w:rsidRPr="00517B22">
              <w:rPr>
                <w:noProof/>
                <w:color w:val="000000" w:themeColor="text1"/>
                <w:lang w:val="uz-Cyrl-UZ" w:eastAsia="en-US"/>
              </w:rPr>
              <w:t>и</w:t>
            </w:r>
            <w:r w:rsidR="00FE242E" w:rsidRPr="00517B22">
              <w:rPr>
                <w:noProof/>
                <w:color w:val="000000" w:themeColor="text1"/>
                <w:lang w:val="uz-Cyrl-UZ" w:eastAsia="en-US"/>
              </w:rPr>
              <w:t xml:space="preserve"> ёки кубоги</w:t>
            </w:r>
            <w:r w:rsidR="00AA0CC5"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="00AA0CC5">
              <w:rPr>
                <w:lang w:val="uz-Cyrl-UZ" w:eastAsia="en-US"/>
              </w:rPr>
              <w:t>(катталар)</w:t>
            </w:r>
          </w:p>
        </w:tc>
        <w:tc>
          <w:tcPr>
            <w:tcW w:w="10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92222" w:rsidRPr="00517B22" w:rsidRDefault="00C92222" w:rsidP="00C92222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17B22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</w:tbl>
    <w:p w:rsidR="008F7643" w:rsidRPr="00517B22" w:rsidRDefault="008F7643" w:rsidP="00FF28FE">
      <w:pPr>
        <w:ind w:firstLine="709"/>
        <w:jc w:val="both"/>
        <w:rPr>
          <w:b/>
          <w:bCs/>
          <w:i/>
          <w:lang w:val="uz-Cyrl-UZ"/>
        </w:rPr>
      </w:pPr>
    </w:p>
    <w:p w:rsidR="001565DE" w:rsidRDefault="00FE242E" w:rsidP="00AA0CC5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517B22">
        <w:rPr>
          <w:b w:val="0"/>
          <w:i/>
          <w:noProof/>
          <w:color w:val="000000" w:themeColor="text1"/>
          <w:lang w:val="uz-Cyrl-UZ"/>
        </w:rPr>
        <w:t>Изоҳ</w:t>
      </w:r>
      <w:r w:rsidR="001565DE">
        <w:rPr>
          <w:b w:val="0"/>
          <w:i/>
          <w:noProof/>
          <w:color w:val="000000" w:themeColor="text1"/>
          <w:lang w:val="uz-Cyrl-UZ"/>
        </w:rPr>
        <w:t>лар</w:t>
      </w:r>
      <w:r w:rsidR="008F7643" w:rsidRPr="00517B22">
        <w:rPr>
          <w:i/>
          <w:noProof/>
          <w:color w:val="000000" w:themeColor="text1"/>
          <w:lang w:val="uz-Cyrl-UZ"/>
        </w:rPr>
        <w:t>:</w:t>
      </w:r>
      <w:r w:rsidR="008F7643" w:rsidRPr="00517B22">
        <w:rPr>
          <w:i/>
          <w:color w:val="000000" w:themeColor="text1"/>
          <w:lang w:val="uz-Latn-UZ"/>
        </w:rPr>
        <w:t xml:space="preserve"> </w:t>
      </w:r>
    </w:p>
    <w:p w:rsidR="00BA77A1" w:rsidRDefault="008F7643" w:rsidP="00AA0CC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bookmarkStart w:id="0" w:name="_GoBack"/>
      <w:bookmarkEnd w:id="0"/>
      <w:r w:rsidRPr="00517B22">
        <w:rPr>
          <w:b w:val="0"/>
          <w:i/>
          <w:lang w:val="uz-Cyrl-UZ"/>
        </w:rPr>
        <w:t>Улоқ кўпкари</w:t>
      </w:r>
      <w:r w:rsidRPr="00517B22">
        <w:rPr>
          <w:i/>
          <w:lang w:val="uz-Cyrl-UZ"/>
        </w:rPr>
        <w:t xml:space="preserve"> </w:t>
      </w:r>
      <w:r w:rsidRPr="00517B22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="00FE242E" w:rsidRPr="00517B22">
        <w:rPr>
          <w:b w:val="0"/>
          <w:i/>
          <w:color w:val="000000" w:themeColor="text1"/>
          <w:lang w:val="uz-Latn-UZ"/>
        </w:rPr>
        <w:t>ягона спорт таснифига кўра</w:t>
      </w:r>
      <w:r w:rsidR="00FE242E" w:rsidRPr="00517B22">
        <w:rPr>
          <w:b w:val="0"/>
          <w:i/>
          <w:color w:val="000000" w:themeColor="text1"/>
          <w:lang w:val="uz-Cyrl-UZ"/>
        </w:rPr>
        <w:t xml:space="preserve">, </w:t>
      </w:r>
      <w:r w:rsidRPr="00517B22">
        <w:rPr>
          <w:b w:val="0"/>
          <w:i/>
          <w:color w:val="000000" w:themeColor="text1"/>
          <w:lang w:val="uz-Latn-UZ"/>
        </w:rPr>
        <w:t xml:space="preserve">Халқаро тоифадаги Ўзбекистон спорт устаси унвони </w:t>
      </w:r>
      <w:r w:rsidRPr="00517B22">
        <w:rPr>
          <w:b w:val="0"/>
          <w:i/>
          <w:color w:val="000000" w:themeColor="text1"/>
          <w:lang w:val="uz-Cyrl-UZ"/>
        </w:rPr>
        <w:t xml:space="preserve">ва </w:t>
      </w:r>
      <w:r w:rsidRPr="00517B22">
        <w:rPr>
          <w:b w:val="0"/>
          <w:i/>
          <w:color w:val="000000" w:themeColor="text1"/>
          <w:lang w:val="uz-Latn-UZ"/>
        </w:rPr>
        <w:t>Ўзбекистон спорт устаси унвони 1</w:t>
      </w:r>
      <w:r w:rsidRPr="00517B22">
        <w:rPr>
          <w:b w:val="0"/>
          <w:i/>
          <w:color w:val="000000" w:themeColor="text1"/>
          <w:lang w:val="uz-Cyrl-UZ"/>
        </w:rPr>
        <w:t>8</w:t>
      </w:r>
      <w:r w:rsidRPr="00517B22">
        <w:rPr>
          <w:b w:val="0"/>
          <w:i/>
          <w:color w:val="000000" w:themeColor="text1"/>
          <w:lang w:val="uz-Latn-UZ"/>
        </w:rPr>
        <w:t xml:space="preserve"> ёшдан бошлаб бошлаб берилади.</w:t>
      </w:r>
    </w:p>
    <w:p w:rsidR="00AA0CC5" w:rsidRPr="00394EF2" w:rsidRDefault="00AA0CC5" w:rsidP="00AA0CC5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AA0CC5" w:rsidRPr="00AA0CC5" w:rsidRDefault="00AA0CC5" w:rsidP="00AA0CC5">
      <w:pPr>
        <w:rPr>
          <w:lang w:val="uz-Cyrl-UZ"/>
        </w:rPr>
      </w:pPr>
    </w:p>
    <w:sectPr w:rsidR="00AA0CC5" w:rsidRPr="00AA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CA"/>
    <w:rsid w:val="001565DE"/>
    <w:rsid w:val="00170FA8"/>
    <w:rsid w:val="001F3F7A"/>
    <w:rsid w:val="0027507C"/>
    <w:rsid w:val="003D40A9"/>
    <w:rsid w:val="00517B22"/>
    <w:rsid w:val="006B4253"/>
    <w:rsid w:val="008C46F0"/>
    <w:rsid w:val="008F7643"/>
    <w:rsid w:val="00AA0CC5"/>
    <w:rsid w:val="00AE030F"/>
    <w:rsid w:val="00BA77A1"/>
    <w:rsid w:val="00C21DC0"/>
    <w:rsid w:val="00C67ECA"/>
    <w:rsid w:val="00C92222"/>
    <w:rsid w:val="00CF6B87"/>
    <w:rsid w:val="00E053D3"/>
    <w:rsid w:val="00F35FB5"/>
    <w:rsid w:val="00FE242E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49A8"/>
  <w15:chartTrackingRefBased/>
  <w15:docId w15:val="{BAD40BC0-CBD9-4947-9C77-7E0F5952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6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643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25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F76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2025-04-28T10:28:00Z</dcterms:created>
  <dcterms:modified xsi:type="dcterms:W3CDTF">2025-05-08T13:47:00Z</dcterms:modified>
</cp:coreProperties>
</file>